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1E3" w:rsidRPr="00AC31E3" w:rsidRDefault="00AC31E3" w:rsidP="00AC31E3">
      <w:pPr>
        <w:rPr>
          <w:rFonts w:ascii="Times New Roman" w:hAnsi="Times New Roman" w:cs="Times New Roman"/>
          <w:sz w:val="24"/>
        </w:rPr>
      </w:pPr>
      <w:r w:rsidRPr="00AC31E3">
        <w:rPr>
          <w:rFonts w:ascii="Times New Roman" w:hAnsi="Times New Roman" w:cs="Times New Roman"/>
          <w:sz w:val="24"/>
        </w:rPr>
        <w:t xml:space="preserve">Vážení rodiče, </w:t>
      </w:r>
    </w:p>
    <w:p w:rsidR="00310A29" w:rsidRPr="00AC31E3" w:rsidRDefault="00AC31E3" w:rsidP="00AC31E3">
      <w:pPr>
        <w:rPr>
          <w:rFonts w:ascii="Times New Roman" w:hAnsi="Times New Roman" w:cs="Times New Roman"/>
          <w:sz w:val="24"/>
        </w:rPr>
      </w:pPr>
      <w:r w:rsidRPr="00AC31E3">
        <w:rPr>
          <w:rFonts w:ascii="Times New Roman" w:hAnsi="Times New Roman" w:cs="Times New Roman"/>
          <w:sz w:val="24"/>
        </w:rPr>
        <w:t xml:space="preserve">pokud budete doručovat žádost do MŠ datovou zprávou prostřednictvím datové schránky školy, nezapomeňte provést konverzi </w:t>
      </w:r>
      <w:proofErr w:type="gramStart"/>
      <w:r w:rsidRPr="00AC31E3">
        <w:rPr>
          <w:rFonts w:ascii="Times New Roman" w:hAnsi="Times New Roman" w:cs="Times New Roman"/>
          <w:sz w:val="24"/>
        </w:rPr>
        <w:t>dokumentu - originálu</w:t>
      </w:r>
      <w:proofErr w:type="gramEnd"/>
      <w:r w:rsidRPr="00AC31E3">
        <w:rPr>
          <w:rFonts w:ascii="Times New Roman" w:hAnsi="Times New Roman" w:cs="Times New Roman"/>
          <w:sz w:val="24"/>
        </w:rPr>
        <w:t xml:space="preserve"> potvrzení lékaře o očkování dítěte – z listinné podoby do dokumentu v datové zprávě s připojenou doložkou o provedení konverze. Konverzi dokumentů zajišťují kontaktní místa veřejné správy, která jsou opatřena logem Czech Point. Podle školského zákona je doložení očkování dítěte podmínkou pro přijetí dítěte do MŠ (vyjma dětí s povinným předškolním vzděláváním) a je podkladem pro vydání rozhodnutí o přijetí. Z tohoto důvodu se dokládá originálem potvrzení v listinné podobě nebo jeho výstupem po autorizované</w:t>
      </w:r>
      <w:bookmarkStart w:id="0" w:name="_GoBack"/>
      <w:bookmarkEnd w:id="0"/>
      <w:r w:rsidRPr="00AC31E3">
        <w:rPr>
          <w:rFonts w:ascii="Times New Roman" w:hAnsi="Times New Roman" w:cs="Times New Roman"/>
          <w:sz w:val="24"/>
        </w:rPr>
        <w:t xml:space="preserve"> konverzi.</w:t>
      </w:r>
    </w:p>
    <w:sectPr w:rsidR="00310A29" w:rsidRPr="00AC3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E3"/>
    <w:rsid w:val="00237572"/>
    <w:rsid w:val="002E760C"/>
    <w:rsid w:val="00AC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CD5FE-F3B2-4805-9D61-6DCDBCB6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581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Kočalková</dc:creator>
  <cp:keywords/>
  <dc:description/>
  <cp:lastModifiedBy>Marta Kočalková</cp:lastModifiedBy>
  <cp:revision>1</cp:revision>
  <dcterms:created xsi:type="dcterms:W3CDTF">2024-04-04T08:37:00Z</dcterms:created>
  <dcterms:modified xsi:type="dcterms:W3CDTF">2024-04-04T08:38:00Z</dcterms:modified>
</cp:coreProperties>
</file>